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>
    <v:background id="_x0000_s2049" o:bwmode="white" fillcolor="#f2f2f2 [3052]" o:targetscreensize="1024,768">
      <v:fill color2="fill lighten(0)" angle="-135" method="linear sigma" focus="50%" type="gradient"/>
    </v:background>
  </w:background>
  <w:body>
    <w:p w14:paraId="136B76F0" w14:textId="6189E8D0" w:rsidR="001F685F" w:rsidRPr="004F5C37" w:rsidRDefault="00722346" w:rsidP="00722346">
      <w:pPr>
        <w:pStyle w:val="ab"/>
        <w:rPr>
          <w:rFonts w:ascii="Poppins" w:hAnsi="Poppins" w:cs="Poppins"/>
        </w:rPr>
      </w:pPr>
      <w:r w:rsidRPr="004F5C37">
        <w:rPr>
          <w:rFonts w:ascii="Poppins" w:hAnsi="Poppins" w:cs="Poppins"/>
        </w:rPr>
        <w:t>Reviewer Application Form</w:t>
      </w:r>
    </w:p>
    <w:p w14:paraId="0BD70DE9" w14:textId="77777777" w:rsidR="004F5C37" w:rsidRDefault="004F5C37">
      <w:pPr>
        <w:rPr>
          <w:rFonts w:ascii="Poppins" w:hAnsi="Poppins" w:cs="Poppins"/>
          <w:sz w:val="24"/>
          <w:szCs w:val="24"/>
        </w:rPr>
      </w:pPr>
    </w:p>
    <w:p w14:paraId="1CBE896A" w14:textId="314053AE" w:rsidR="00520346" w:rsidRPr="004F5C37" w:rsidRDefault="00520346">
      <w:pPr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>To whom it may concern:</w:t>
      </w:r>
    </w:p>
    <w:p w14:paraId="29E97F42" w14:textId="430357FC" w:rsidR="00B55FD1" w:rsidRPr="004F5C37" w:rsidRDefault="00722346" w:rsidP="00722346">
      <w:pPr>
        <w:ind w:firstLineChars="200" w:firstLine="480"/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>202</w:t>
      </w:r>
      <w:r w:rsidR="006F01FE">
        <w:rPr>
          <w:rFonts w:ascii="Poppins" w:hAnsi="Poppins" w:cs="Poppins"/>
          <w:sz w:val="24"/>
          <w:szCs w:val="24"/>
        </w:rPr>
        <w:t>4</w:t>
      </w:r>
      <w:r w:rsidRPr="004F5C37">
        <w:rPr>
          <w:rFonts w:ascii="Poppins" w:hAnsi="Poppins" w:cs="Poppins"/>
          <w:sz w:val="24"/>
          <w:szCs w:val="24"/>
        </w:rPr>
        <w:t xml:space="preserve"> </w:t>
      </w:r>
      <w:r w:rsidR="006F01FE">
        <w:rPr>
          <w:rFonts w:ascii="Poppins" w:hAnsi="Poppins" w:cs="Poppins"/>
          <w:sz w:val="24"/>
          <w:szCs w:val="24"/>
        </w:rPr>
        <w:t>6</w:t>
      </w:r>
      <w:r w:rsidRPr="004F5C37">
        <w:rPr>
          <w:rFonts w:ascii="Poppins" w:hAnsi="Poppins" w:cs="Poppins"/>
          <w:sz w:val="24"/>
          <w:szCs w:val="24"/>
        </w:rPr>
        <w:t xml:space="preserve">th International Conference on Natural Language Processing </w:t>
      </w:r>
      <w:r w:rsidR="007863CD" w:rsidRPr="004F5C37">
        <w:rPr>
          <w:rFonts w:ascii="Poppins" w:hAnsi="Poppins" w:cs="Poppins"/>
          <w:sz w:val="24"/>
          <w:szCs w:val="24"/>
        </w:rPr>
        <w:t>(</w:t>
      </w:r>
      <w:r w:rsidRPr="004F5C37">
        <w:rPr>
          <w:rFonts w:ascii="Poppins" w:hAnsi="Poppins" w:cs="Poppins"/>
          <w:sz w:val="24"/>
          <w:szCs w:val="24"/>
        </w:rPr>
        <w:t>ICNLP 202</w:t>
      </w:r>
      <w:r w:rsidR="006F01FE">
        <w:rPr>
          <w:rFonts w:ascii="Poppins" w:hAnsi="Poppins" w:cs="Poppins"/>
          <w:sz w:val="24"/>
          <w:szCs w:val="24"/>
        </w:rPr>
        <w:t>4</w:t>
      </w:r>
      <w:r w:rsidR="007863CD" w:rsidRPr="004F5C37">
        <w:rPr>
          <w:rFonts w:ascii="Poppins" w:hAnsi="Poppins" w:cs="Poppins"/>
          <w:sz w:val="24"/>
          <w:szCs w:val="24"/>
        </w:rPr>
        <w:t>)</w:t>
      </w:r>
      <w:r w:rsidR="00B55FD1" w:rsidRPr="004F5C37">
        <w:rPr>
          <w:rFonts w:ascii="Poppins" w:hAnsi="Poppins" w:cs="Poppins"/>
          <w:sz w:val="24"/>
          <w:szCs w:val="24"/>
        </w:rPr>
        <w:t xml:space="preserve"> will be </w:t>
      </w:r>
      <w:r w:rsidR="007863CD" w:rsidRPr="004F5C37">
        <w:rPr>
          <w:rFonts w:ascii="Poppins" w:hAnsi="Poppins" w:cs="Poppins"/>
          <w:sz w:val="24"/>
          <w:szCs w:val="24"/>
        </w:rPr>
        <w:t xml:space="preserve">held in </w:t>
      </w:r>
      <w:r w:rsidRPr="004F5C37">
        <w:rPr>
          <w:rFonts w:ascii="Poppins" w:hAnsi="Poppins" w:cs="Poppins"/>
          <w:sz w:val="24"/>
          <w:szCs w:val="24"/>
        </w:rPr>
        <w:t>Xi'an, China from Mar. 2</w:t>
      </w:r>
      <w:r w:rsidR="006F01FE">
        <w:rPr>
          <w:rFonts w:ascii="Poppins" w:hAnsi="Poppins" w:cs="Poppins"/>
          <w:sz w:val="24"/>
          <w:szCs w:val="24"/>
        </w:rPr>
        <w:t>2</w:t>
      </w:r>
      <w:r w:rsidRPr="004F5C37">
        <w:rPr>
          <w:rFonts w:ascii="Poppins" w:hAnsi="Poppins" w:cs="Poppins"/>
          <w:sz w:val="24"/>
          <w:szCs w:val="24"/>
        </w:rPr>
        <w:t>th to Mar. 2</w:t>
      </w:r>
      <w:r w:rsidR="006F01FE">
        <w:rPr>
          <w:rFonts w:ascii="Poppins" w:hAnsi="Poppins" w:cs="Poppins"/>
          <w:sz w:val="24"/>
          <w:szCs w:val="24"/>
        </w:rPr>
        <w:t>4</w:t>
      </w:r>
      <w:r w:rsidRPr="004F5C37">
        <w:rPr>
          <w:rFonts w:ascii="Poppins" w:hAnsi="Poppins" w:cs="Poppins"/>
          <w:sz w:val="24"/>
          <w:szCs w:val="24"/>
        </w:rPr>
        <w:t>th, 202</w:t>
      </w:r>
      <w:r w:rsidR="006F01FE">
        <w:rPr>
          <w:rFonts w:ascii="Poppins" w:hAnsi="Poppins" w:cs="Poppins"/>
          <w:sz w:val="24"/>
          <w:szCs w:val="24"/>
        </w:rPr>
        <w:t>4</w:t>
      </w:r>
      <w:r w:rsidR="00B55FD1" w:rsidRPr="004F5C37">
        <w:rPr>
          <w:rFonts w:ascii="Poppins" w:hAnsi="Poppins" w:cs="Poppins"/>
          <w:sz w:val="24"/>
          <w:szCs w:val="24"/>
        </w:rPr>
        <w:t xml:space="preserve">. This conference in the successful </w:t>
      </w:r>
      <w:r w:rsidRPr="004F5C37">
        <w:rPr>
          <w:rFonts w:ascii="Poppins" w:hAnsi="Poppins" w:cs="Poppins"/>
          <w:sz w:val="24"/>
          <w:szCs w:val="24"/>
        </w:rPr>
        <w:t>ICNLP</w:t>
      </w:r>
      <w:r w:rsidR="00B55FD1" w:rsidRPr="004F5C37">
        <w:rPr>
          <w:rFonts w:ascii="Poppins" w:hAnsi="Poppins" w:cs="Poppins"/>
          <w:sz w:val="24"/>
          <w:szCs w:val="24"/>
        </w:rPr>
        <w:t xml:space="preserve"> series provides an ideal opportunity for reflection on developments over the last two decades and to focus on future developments.</w:t>
      </w:r>
    </w:p>
    <w:p w14:paraId="5D66B12D" w14:textId="7F94DCF4" w:rsidR="00520346" w:rsidRPr="004F5C37" w:rsidRDefault="00520346" w:rsidP="00520346">
      <w:pPr>
        <w:ind w:firstLineChars="200" w:firstLine="480"/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 xml:space="preserve">On behalf of the conference </w:t>
      </w:r>
      <w:r w:rsidR="00C36603" w:rsidRPr="004F5C37">
        <w:rPr>
          <w:rFonts w:ascii="Poppins" w:hAnsi="Poppins" w:cs="Poppins"/>
          <w:sz w:val="24"/>
          <w:szCs w:val="24"/>
        </w:rPr>
        <w:t>committee, we highly appreciate</w:t>
      </w:r>
      <w:r w:rsidRPr="004F5C37">
        <w:rPr>
          <w:rFonts w:ascii="Poppins" w:hAnsi="Poppins" w:cs="Poppins"/>
          <w:sz w:val="24"/>
          <w:szCs w:val="24"/>
        </w:rPr>
        <w:t xml:space="preserve"> your participation. Please send this application form to </w:t>
      </w:r>
      <w:hyperlink r:id="rId7" w:history="1">
        <w:r w:rsidR="00EF68B7" w:rsidRPr="008E2F04">
          <w:rPr>
            <w:rStyle w:val="a4"/>
            <w:rFonts w:ascii="Poppins" w:hAnsi="Poppins" w:cs="Poppins"/>
            <w:sz w:val="24"/>
            <w:szCs w:val="24"/>
          </w:rPr>
          <w:t>icnlp@chairmen.org</w:t>
        </w:r>
      </w:hyperlink>
      <w:r w:rsidRPr="004F5C37">
        <w:rPr>
          <w:rFonts w:ascii="Poppins" w:hAnsi="Poppins" w:cs="Poppins"/>
          <w:sz w:val="24"/>
          <w:szCs w:val="24"/>
        </w:rPr>
        <w:t>,</w:t>
      </w:r>
      <w:r w:rsidR="00EF68B7">
        <w:rPr>
          <w:rFonts w:ascii="Poppins" w:hAnsi="Poppins" w:cs="Poppins"/>
          <w:sz w:val="24"/>
          <w:szCs w:val="24"/>
        </w:rPr>
        <w:t xml:space="preserve"> </w:t>
      </w:r>
      <w:r w:rsidRPr="004F5C37">
        <w:rPr>
          <w:rFonts w:ascii="Poppins" w:hAnsi="Poppins" w:cs="Poppins"/>
          <w:sz w:val="24"/>
          <w:szCs w:val="24"/>
        </w:rPr>
        <w:t xml:space="preserve">and the conference secretary will reply you within </w:t>
      </w:r>
      <w:r w:rsidR="00722346" w:rsidRPr="004F5C37">
        <w:rPr>
          <w:rFonts w:ascii="Poppins" w:hAnsi="Poppins" w:cs="Poppins"/>
          <w:sz w:val="24"/>
          <w:szCs w:val="24"/>
        </w:rPr>
        <w:t>3</w:t>
      </w:r>
      <w:r w:rsidRPr="004F5C37">
        <w:rPr>
          <w:rFonts w:ascii="Poppins" w:hAnsi="Poppins" w:cs="Poppins"/>
          <w:sz w:val="24"/>
          <w:szCs w:val="24"/>
        </w:rPr>
        <w:t xml:space="preserve"> working days. </w:t>
      </w:r>
    </w:p>
    <w:p w14:paraId="109CE244" w14:textId="77777777" w:rsidR="00EB2E16" w:rsidRPr="004F5C37" w:rsidRDefault="00EB2E16">
      <w:pPr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>Notes:</w:t>
      </w:r>
    </w:p>
    <w:p w14:paraId="6DA10478" w14:textId="6F3DD1D7" w:rsidR="00EB2E16" w:rsidRPr="004F5C37" w:rsidRDefault="00EB2E16" w:rsidP="00EB2E16">
      <w:pPr>
        <w:pStyle w:val="a3"/>
        <w:numPr>
          <w:ilvl w:val="0"/>
          <w:numId w:val="1"/>
        </w:numPr>
        <w:ind w:firstLineChars="0"/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 xml:space="preserve">You should review at least </w:t>
      </w:r>
      <w:r w:rsidR="00EF68B7">
        <w:rPr>
          <w:rFonts w:ascii="Poppins" w:hAnsi="Poppins" w:cs="Poppins"/>
          <w:sz w:val="24"/>
          <w:szCs w:val="24"/>
        </w:rPr>
        <w:t>2</w:t>
      </w:r>
      <w:r w:rsidRPr="004F5C37">
        <w:rPr>
          <w:rFonts w:ascii="Poppins" w:hAnsi="Poppins" w:cs="Poppins"/>
          <w:sz w:val="24"/>
          <w:szCs w:val="24"/>
        </w:rPr>
        <w:t xml:space="preserve"> papers for the conference.</w:t>
      </w:r>
    </w:p>
    <w:p w14:paraId="55357185" w14:textId="77777777" w:rsidR="00EB2E16" w:rsidRPr="004F5C37" w:rsidRDefault="00EB2E16" w:rsidP="00EB2E16">
      <w:pPr>
        <w:pStyle w:val="a3"/>
        <w:numPr>
          <w:ilvl w:val="0"/>
          <w:numId w:val="1"/>
        </w:numPr>
        <w:ind w:firstLineChars="0"/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>Your name will be updated on the conference website, and you can submit one full paper as reviewer price.</w:t>
      </w:r>
    </w:p>
    <w:p w14:paraId="7E50D3F4" w14:textId="77777777" w:rsidR="00EB2E16" w:rsidRPr="004F5C37" w:rsidRDefault="00EB2E16" w:rsidP="00EB2E16">
      <w:pPr>
        <w:pStyle w:val="a3"/>
        <w:numPr>
          <w:ilvl w:val="0"/>
          <w:numId w:val="1"/>
        </w:numPr>
        <w:ind w:firstLineChars="0"/>
        <w:rPr>
          <w:rFonts w:ascii="Poppins" w:hAnsi="Poppins" w:cs="Poppins"/>
          <w:sz w:val="24"/>
          <w:szCs w:val="24"/>
        </w:rPr>
      </w:pPr>
      <w:r w:rsidRPr="004F5C37">
        <w:rPr>
          <w:rFonts w:ascii="Poppins" w:hAnsi="Poppins" w:cs="Poppins"/>
          <w:sz w:val="24"/>
          <w:szCs w:val="24"/>
        </w:rPr>
        <w:t>The comments should be specific and instructive, and the certificate will be issued</w:t>
      </w:r>
      <w:r w:rsidR="00520346" w:rsidRPr="004F5C37">
        <w:rPr>
          <w:rFonts w:ascii="Poppins" w:hAnsi="Poppins" w:cs="Poppins"/>
          <w:sz w:val="24"/>
          <w:szCs w:val="24"/>
        </w:rPr>
        <w:t xml:space="preserve"> according to your</w:t>
      </w:r>
      <w:r w:rsidRPr="004F5C37">
        <w:rPr>
          <w:rFonts w:ascii="Poppins" w:hAnsi="Poppins" w:cs="Poppins"/>
          <w:sz w:val="24"/>
          <w:szCs w:val="24"/>
        </w:rPr>
        <w:t xml:space="preserve"> review feedback.</w:t>
      </w:r>
    </w:p>
    <w:p w14:paraId="226586D5" w14:textId="1DD9DCA2" w:rsidR="00520346" w:rsidRPr="004F5C37" w:rsidRDefault="00B55FD1" w:rsidP="00520346">
      <w:pPr>
        <w:rPr>
          <w:rFonts w:ascii="Poppins" w:hAnsi="Poppins" w:cs="Poppins"/>
          <w:szCs w:val="21"/>
        </w:rPr>
      </w:pPr>
      <w:r w:rsidRPr="004F5C37">
        <w:rPr>
          <w:rFonts w:ascii="Poppins" w:hAnsi="Poppins" w:cs="Poppins"/>
          <w:szCs w:val="21"/>
        </w:rPr>
        <w:t>C</w:t>
      </w:r>
      <w:r w:rsidR="00D31249" w:rsidRPr="004F5C37">
        <w:rPr>
          <w:rFonts w:ascii="Poppins" w:hAnsi="Poppins" w:cs="Poppins"/>
          <w:szCs w:val="21"/>
        </w:rPr>
        <w:t xml:space="preserve">onference Committee of </w:t>
      </w:r>
      <w:r w:rsidR="00722346" w:rsidRPr="004F5C37">
        <w:rPr>
          <w:rFonts w:ascii="Poppins" w:hAnsi="Poppins" w:cs="Poppins"/>
          <w:szCs w:val="21"/>
        </w:rPr>
        <w:t>ICNLP202</w:t>
      </w:r>
      <w:r w:rsidR="00540C68">
        <w:rPr>
          <w:rFonts w:ascii="Poppins" w:hAnsi="Poppins" w:cs="Poppins"/>
          <w:szCs w:val="21"/>
        </w:rPr>
        <w:t>3</w:t>
      </w:r>
    </w:p>
    <w:p w14:paraId="6378B1C5" w14:textId="6387093A" w:rsidR="00722346" w:rsidRPr="004F5C37" w:rsidRDefault="00000000" w:rsidP="00520346">
      <w:pPr>
        <w:rPr>
          <w:rFonts w:ascii="Poppins" w:hAnsi="Poppins" w:cs="Poppins"/>
          <w:szCs w:val="21"/>
        </w:rPr>
      </w:pPr>
      <w:hyperlink r:id="rId8" w:history="1">
        <w:r w:rsidR="00722346" w:rsidRPr="004F5C37">
          <w:rPr>
            <w:rStyle w:val="a4"/>
            <w:rFonts w:ascii="Poppins" w:hAnsi="Poppins" w:cs="Poppins"/>
            <w:szCs w:val="21"/>
          </w:rPr>
          <w:t>http://www.icnlp.net/</w:t>
        </w:r>
      </w:hyperlink>
    </w:p>
    <w:p w14:paraId="1C2ECC19" w14:textId="77777777" w:rsidR="00EF68B7" w:rsidRDefault="00EF68B7" w:rsidP="00520346">
      <w:pPr>
        <w:rPr>
          <w:rFonts w:ascii="Poppins" w:hAnsi="Poppins" w:cs="Poppins"/>
          <w:sz w:val="24"/>
          <w:szCs w:val="24"/>
        </w:rPr>
      </w:pPr>
      <w:r w:rsidRPr="00EF68B7">
        <w:rPr>
          <w:rFonts w:ascii="Poppins" w:hAnsi="Poppins" w:cs="Poppins"/>
          <w:sz w:val="24"/>
          <w:szCs w:val="24"/>
        </w:rPr>
        <w:t xml:space="preserve">icnlp@chairmen.org </w:t>
      </w:r>
    </w:p>
    <w:p w14:paraId="1C557B9B" w14:textId="3B6B3DCE" w:rsidR="00520346" w:rsidRPr="004F5C37" w:rsidRDefault="00722346" w:rsidP="00520346">
      <w:pPr>
        <w:rPr>
          <w:rFonts w:ascii="Poppins" w:hAnsi="Poppins" w:cs="Poppins"/>
          <w:szCs w:val="21"/>
        </w:rPr>
      </w:pPr>
      <w:r w:rsidRPr="004F5C37">
        <w:rPr>
          <w:rFonts w:ascii="Poppins" w:hAnsi="Poppins" w:cs="Poppins"/>
          <w:sz w:val="24"/>
          <w:szCs w:val="24"/>
        </w:rPr>
        <w:t>Xi'an, China</w:t>
      </w:r>
    </w:p>
    <w:p w14:paraId="793E40D5" w14:textId="77777777" w:rsidR="00520346" w:rsidRDefault="00520346" w:rsidP="00520346">
      <w:pPr>
        <w:rPr>
          <w:b/>
          <w:sz w:val="72"/>
          <w:szCs w:val="72"/>
        </w:rPr>
      </w:pPr>
      <w:r w:rsidRPr="00EB2E16">
        <w:rPr>
          <w:rFonts w:hint="eastAsia"/>
          <w:b/>
          <w:sz w:val="72"/>
          <w:szCs w:val="72"/>
        </w:rPr>
        <w:lastRenderedPageBreak/>
        <w:t>Curriculum Vitae</w:t>
      </w:r>
    </w:p>
    <w:p w14:paraId="644A11CE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14CD5B59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9F15E" w14:textId="77777777" w:rsidR="00FC6202" w:rsidRPr="00FC6202" w:rsidRDefault="00FC6202" w:rsidP="0052034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Personal Information:</w:t>
            </w:r>
          </w:p>
        </w:tc>
      </w:tr>
    </w:tbl>
    <w:p w14:paraId="253621A7" w14:textId="77777777" w:rsidR="00FC6202" w:rsidRPr="00520346" w:rsidRDefault="00FC6202" w:rsidP="00520346">
      <w:pPr>
        <w:rPr>
          <w:rFonts w:ascii="Times New Roman" w:hAnsi="Times New Roman" w:cs="Times New Roman"/>
          <w:szCs w:val="21"/>
        </w:rPr>
      </w:pPr>
    </w:p>
    <w:p w14:paraId="28B5BF9D" w14:textId="77777777" w:rsidR="00EB2E16" w:rsidRDefault="00EB2E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Full Name:</w:t>
      </w:r>
    </w:p>
    <w:p w14:paraId="5F84A97F" w14:textId="77777777" w:rsidR="00EB2E16" w:rsidRDefault="00EB2E16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Position</w:t>
      </w:r>
      <w:r w:rsidR="00D32165">
        <w:rPr>
          <w:rFonts w:hint="eastAsia"/>
          <w:sz w:val="28"/>
          <w:szCs w:val="28"/>
        </w:rPr>
        <w:t xml:space="preserve">:  </w:t>
      </w:r>
      <w:r w:rsidR="00D32165">
        <w:rPr>
          <w:sz w:val="28"/>
          <w:szCs w:val="28"/>
        </w:rPr>
        <w:t xml:space="preserve">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 </w:t>
      </w:r>
      <w:r w:rsidR="00D32165">
        <w:rPr>
          <w:sz w:val="28"/>
          <w:szCs w:val="28"/>
        </w:rPr>
        <w:t xml:space="preserve">Assoc.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>
        <w:rPr>
          <w:sz w:val="28"/>
          <w:szCs w:val="28"/>
        </w:rPr>
        <w:t xml:space="preserve">Asst.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 w:rsidRPr="00D32165">
        <w:rPr>
          <w:sz w:val="28"/>
          <w:szCs w:val="28"/>
        </w:rPr>
        <w:t>Dr.</w:t>
      </w:r>
      <w:r w:rsidR="00D32165" w:rsidRPr="00D32165">
        <w:rPr>
          <w:rFonts w:hint="eastAsia"/>
          <w:sz w:val="28"/>
          <w:szCs w:val="28"/>
        </w:rPr>
        <w:t xml:space="preserve"> </w:t>
      </w:r>
      <w:r w:rsidR="00D32165">
        <w:rPr>
          <w:rFonts w:hint="eastAsia"/>
          <w:sz w:val="28"/>
          <w:szCs w:val="28"/>
        </w:rPr>
        <w:sym w:font="Wingdings 2" w:char="F02A"/>
      </w:r>
    </w:p>
    <w:p w14:paraId="7F676791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Email Address:</w:t>
      </w:r>
    </w:p>
    <w:p w14:paraId="3CFD1E3C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Personal Website (If any):</w:t>
      </w:r>
    </w:p>
    <w:p w14:paraId="557DC7AD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Current Working Unit, nationality: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2F083634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62168E" w14:textId="77777777" w:rsidR="00FC6202" w:rsidRPr="00FC6202" w:rsidRDefault="00FC6202" w:rsidP="00D32165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Research Area:</w:t>
            </w:r>
          </w:p>
        </w:tc>
      </w:tr>
      <w:tr w:rsidR="00FC6202" w14:paraId="49597138" w14:textId="77777777" w:rsidTr="00FC6202">
        <w:trPr>
          <w:trHeight w:val="1586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1442F4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07593E60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356BD8D9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BA91DD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Working Experience:</w:t>
            </w:r>
          </w:p>
          <w:p w14:paraId="617A8C79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056ABCF9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7D7E578F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E06283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Review Experience:</w:t>
            </w:r>
          </w:p>
          <w:p w14:paraId="3D30356C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72F1F54B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7DC38F47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5C3143" w14:textId="77777777" w:rsidR="00FC6202" w:rsidRPr="00D32165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Publication:</w:t>
            </w:r>
          </w:p>
          <w:p w14:paraId="36DAAA49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25C920D" w14:textId="77777777" w:rsidR="00FC6202" w:rsidRPr="00856141" w:rsidRDefault="00FC6202" w:rsidP="0085614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856141">
        <w:rPr>
          <w:rFonts w:ascii="Times New Roman" w:hAnsi="Times New Roman" w:cs="Times New Roman"/>
          <w:b/>
          <w:sz w:val="18"/>
          <w:szCs w:val="18"/>
        </w:rPr>
        <w:t>Adding more</w:t>
      </w:r>
      <w:r w:rsidR="00856141" w:rsidRPr="00856141">
        <w:rPr>
          <w:rFonts w:ascii="Times New Roman" w:hAnsi="Times New Roman" w:cs="Times New Roman"/>
          <w:b/>
          <w:sz w:val="18"/>
          <w:szCs w:val="18"/>
        </w:rPr>
        <w:t xml:space="preserve"> page</w:t>
      </w:r>
      <w:r w:rsidRPr="00856141">
        <w:rPr>
          <w:rFonts w:ascii="Times New Roman" w:hAnsi="Times New Roman" w:cs="Times New Roman"/>
          <w:b/>
          <w:sz w:val="18"/>
          <w:szCs w:val="18"/>
        </w:rPr>
        <w:t xml:space="preserve"> if needed.</w:t>
      </w:r>
    </w:p>
    <w:sectPr w:rsidR="00FC6202" w:rsidRPr="0085614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541A" w14:textId="77777777" w:rsidR="009C523B" w:rsidRDefault="009C523B" w:rsidP="001F685F">
      <w:r>
        <w:separator/>
      </w:r>
    </w:p>
  </w:endnote>
  <w:endnote w:type="continuationSeparator" w:id="0">
    <w:p w14:paraId="2CFFD4BD" w14:textId="77777777" w:rsidR="009C523B" w:rsidRDefault="009C523B" w:rsidP="001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9FCF" w14:textId="38CE1942" w:rsidR="001F685F" w:rsidRDefault="00722346" w:rsidP="001F685F">
    <w:pPr>
      <w:pStyle w:val="a8"/>
      <w:jc w:val="right"/>
    </w:pPr>
    <w:r w:rsidRPr="00722346">
      <w:rPr>
        <w:rFonts w:ascii="Lucida Calligraphy" w:hAnsi="Lucida Calligraphy"/>
        <w:b/>
      </w:rPr>
      <w:t xml:space="preserve">  Xi'an, China </w:t>
    </w:r>
    <w:r>
      <w:rPr>
        <w:rFonts w:ascii="Lucida Calligraphy" w:hAnsi="Lucida Calligraphy"/>
        <w:b/>
      </w:rPr>
      <w:t xml:space="preserve">| </w:t>
    </w:r>
    <w:r w:rsidRPr="00722346">
      <w:rPr>
        <w:rFonts w:ascii="Lucida Calligraphy" w:hAnsi="Lucida Calligraphy"/>
        <w:b/>
      </w:rPr>
      <w:t xml:space="preserve">Mar. </w:t>
    </w:r>
    <w:r w:rsidR="006F01FE">
      <w:rPr>
        <w:rFonts w:ascii="Lucida Calligraphy" w:hAnsi="Lucida Calligraphy"/>
        <w:b/>
      </w:rPr>
      <w:t>22</w:t>
    </w:r>
    <w:r w:rsidRPr="00722346">
      <w:rPr>
        <w:rFonts w:ascii="Lucida Calligraphy" w:hAnsi="Lucida Calligraphy"/>
        <w:b/>
      </w:rPr>
      <w:t xml:space="preserve">th to Mar. </w:t>
    </w:r>
    <w:r w:rsidR="006F01FE">
      <w:rPr>
        <w:rFonts w:ascii="Lucida Calligraphy" w:hAnsi="Lucida Calligraphy"/>
        <w:b/>
      </w:rPr>
      <w:t>24</w:t>
    </w:r>
    <w:r w:rsidRPr="00722346">
      <w:rPr>
        <w:rFonts w:ascii="Lucida Calligraphy" w:hAnsi="Lucida Calligraphy"/>
        <w:b/>
      </w:rPr>
      <w:t>th, 202</w:t>
    </w:r>
    <w:r w:rsidR="006F01FE">
      <w:rPr>
        <w:rFonts w:ascii="Lucida Calligraphy" w:hAnsi="Lucida Calligraphy"/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E8056" w14:textId="77777777" w:rsidR="009C523B" w:rsidRDefault="009C523B" w:rsidP="001F685F">
      <w:r>
        <w:separator/>
      </w:r>
    </w:p>
  </w:footnote>
  <w:footnote w:type="continuationSeparator" w:id="0">
    <w:p w14:paraId="519795A0" w14:textId="77777777" w:rsidR="009C523B" w:rsidRDefault="009C523B" w:rsidP="001F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82080" w14:textId="5BC92BB4" w:rsidR="001F685F" w:rsidRPr="004F5C37" w:rsidRDefault="00722346" w:rsidP="00722346">
    <w:pPr>
      <w:pStyle w:val="a6"/>
      <w:pBdr>
        <w:bottom w:val="none" w:sz="0" w:space="0" w:color="auto"/>
      </w:pBdr>
      <w:rPr>
        <w:rFonts w:ascii="Poppins" w:hAnsi="Poppins" w:cs="Poppins"/>
        <w:b/>
        <w:sz w:val="24"/>
        <w:szCs w:val="24"/>
      </w:rPr>
    </w:pPr>
    <w:r w:rsidRPr="004F5C37">
      <w:rPr>
        <w:rFonts w:ascii="Poppins" w:hAnsi="Poppins" w:cs="Poppins"/>
        <w:b/>
        <w:sz w:val="24"/>
        <w:szCs w:val="24"/>
      </w:rPr>
      <w:t>202</w:t>
    </w:r>
    <w:r w:rsidR="006F01FE">
      <w:rPr>
        <w:rFonts w:ascii="Poppins" w:hAnsi="Poppins" w:cs="Poppins"/>
        <w:b/>
        <w:sz w:val="24"/>
        <w:szCs w:val="24"/>
      </w:rPr>
      <w:t>4</w:t>
    </w:r>
    <w:r w:rsidRPr="004F5C37">
      <w:rPr>
        <w:rFonts w:ascii="Poppins" w:hAnsi="Poppins" w:cs="Poppins"/>
        <w:b/>
        <w:sz w:val="24"/>
        <w:szCs w:val="24"/>
      </w:rPr>
      <w:t xml:space="preserve"> </w:t>
    </w:r>
    <w:r w:rsidR="006F01FE">
      <w:rPr>
        <w:rFonts w:ascii="Poppins" w:hAnsi="Poppins" w:cs="Poppins"/>
        <w:b/>
        <w:sz w:val="24"/>
        <w:szCs w:val="24"/>
      </w:rPr>
      <w:t>6</w:t>
    </w:r>
    <w:r w:rsidRPr="004F5C37">
      <w:rPr>
        <w:rFonts w:ascii="Poppins" w:hAnsi="Poppins" w:cs="Poppins"/>
        <w:b/>
        <w:sz w:val="24"/>
        <w:szCs w:val="24"/>
      </w:rPr>
      <w:t>th International Conference on Natural Language Processing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B4D7C"/>
    <w:multiLevelType w:val="hybridMultilevel"/>
    <w:tmpl w:val="A912CA08"/>
    <w:lvl w:ilvl="0" w:tplc="BED0DC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79274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A8"/>
    <w:rsid w:val="000A73A8"/>
    <w:rsid w:val="001F685F"/>
    <w:rsid w:val="002A164B"/>
    <w:rsid w:val="003A7CE4"/>
    <w:rsid w:val="004F05B9"/>
    <w:rsid w:val="004F5C37"/>
    <w:rsid w:val="00520346"/>
    <w:rsid w:val="00540C68"/>
    <w:rsid w:val="00572345"/>
    <w:rsid w:val="006C11D6"/>
    <w:rsid w:val="006F01FE"/>
    <w:rsid w:val="00722346"/>
    <w:rsid w:val="007863CD"/>
    <w:rsid w:val="00856141"/>
    <w:rsid w:val="009A27BA"/>
    <w:rsid w:val="009C523B"/>
    <w:rsid w:val="00B55FD1"/>
    <w:rsid w:val="00C02AE2"/>
    <w:rsid w:val="00C36603"/>
    <w:rsid w:val="00CA2BD6"/>
    <w:rsid w:val="00CE1142"/>
    <w:rsid w:val="00D31249"/>
    <w:rsid w:val="00D32165"/>
    <w:rsid w:val="00EB2E16"/>
    <w:rsid w:val="00EF68B7"/>
    <w:rsid w:val="00F36B75"/>
    <w:rsid w:val="00F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A505C"/>
  <w15:docId w15:val="{7801927D-8D40-4F1C-9912-06F52A1A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20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C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68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685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722346"/>
    <w:rPr>
      <w:color w:val="605E5C"/>
      <w:shd w:val="clear" w:color="auto" w:fill="E1DFDD"/>
    </w:rPr>
  </w:style>
  <w:style w:type="paragraph" w:styleId="ab">
    <w:name w:val="Title"/>
    <w:basedOn w:val="a"/>
    <w:next w:val="a"/>
    <w:link w:val="ac"/>
    <w:uiPriority w:val="10"/>
    <w:qFormat/>
    <w:rsid w:val="0072234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uiPriority w:val="10"/>
    <w:rsid w:val="0072234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lp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nlp@chairme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yi hang</cp:lastModifiedBy>
  <cp:revision>15</cp:revision>
  <dcterms:created xsi:type="dcterms:W3CDTF">2018-04-19T06:57:00Z</dcterms:created>
  <dcterms:modified xsi:type="dcterms:W3CDTF">2023-06-20T03:40:00Z</dcterms:modified>
</cp:coreProperties>
</file>